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03" w:rsidRDefault="001D3A89">
      <w:pPr>
        <w:spacing w:line="234" w:lineRule="auto"/>
        <w:ind w:left="2820" w:right="320" w:hanging="228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Аналитическая справка по результатам работы целевой модели наставничество за 2023-2024учебный год</w:t>
      </w:r>
    </w:p>
    <w:p w:rsidR="00DF5103" w:rsidRDefault="00DF5103">
      <w:pPr>
        <w:spacing w:line="329" w:lineRule="exact"/>
        <w:rPr>
          <w:sz w:val="24"/>
          <w:szCs w:val="24"/>
        </w:rPr>
      </w:pPr>
    </w:p>
    <w:p w:rsidR="00DF5103" w:rsidRDefault="001D3A89">
      <w:pPr>
        <w:spacing w:line="23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Основной целью при работе с молодыми педагогами – это создание организационно-методических условий для успешной адаптации педагогов в условиях современной </w:t>
      </w:r>
      <w:r>
        <w:rPr>
          <w:rFonts w:eastAsia="Times New Roman"/>
          <w:sz w:val="24"/>
          <w:szCs w:val="24"/>
        </w:rPr>
        <w:t>школы.</w:t>
      </w:r>
    </w:p>
    <w:p w:rsidR="00DF5103" w:rsidRDefault="00DF5103">
      <w:pPr>
        <w:spacing w:line="14" w:lineRule="exact"/>
        <w:rPr>
          <w:sz w:val="24"/>
          <w:szCs w:val="24"/>
        </w:rPr>
      </w:pPr>
    </w:p>
    <w:p w:rsidR="00DF5103" w:rsidRDefault="001D3A89">
      <w:pPr>
        <w:spacing w:line="23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идеи программы, используя возможности организации методической работы создать условия для развития профессиональных качеств педагогов и формирования у педагогов готовности к самообразованию и самосовершенствованию.</w:t>
      </w:r>
    </w:p>
    <w:p w:rsidR="00DF5103" w:rsidRDefault="00DF5103">
      <w:pPr>
        <w:spacing w:line="14" w:lineRule="exact"/>
        <w:rPr>
          <w:sz w:val="24"/>
          <w:szCs w:val="24"/>
        </w:rPr>
      </w:pPr>
    </w:p>
    <w:p w:rsidR="00DF5103" w:rsidRDefault="001D3A89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наставника помоч</w:t>
      </w:r>
      <w:r>
        <w:rPr>
          <w:rFonts w:eastAsia="Times New Roman"/>
          <w:sz w:val="24"/>
          <w:szCs w:val="24"/>
        </w:rPr>
        <w:t>ь адаптироваться учителю в коллективе, определить уровень профессиональной подготовки, выявить затруднения в педагогической практике и принять меры, формировать творческую индивидуальность молодого учителя, создать условия для развития профессиональных нав</w:t>
      </w:r>
      <w:r>
        <w:rPr>
          <w:rFonts w:eastAsia="Times New Roman"/>
          <w:sz w:val="24"/>
          <w:szCs w:val="24"/>
        </w:rPr>
        <w:t>ыков педагогов, в том числе навыков применения различных средств, форм обучения и воспитания, психологии общения со школьниками и их родителями, развивать потребности у педагогов к профессиональному самосовершенствованию и работе над собой.</w:t>
      </w:r>
    </w:p>
    <w:p w:rsidR="00DF5103" w:rsidRDefault="00DF5103">
      <w:pPr>
        <w:spacing w:line="17" w:lineRule="exact"/>
        <w:rPr>
          <w:sz w:val="24"/>
          <w:szCs w:val="24"/>
        </w:rPr>
      </w:pPr>
    </w:p>
    <w:p w:rsidR="00DF5103" w:rsidRDefault="001D3A89">
      <w:pPr>
        <w:numPr>
          <w:ilvl w:val="1"/>
          <w:numId w:val="1"/>
        </w:numPr>
        <w:tabs>
          <w:tab w:val="left" w:pos="1236"/>
        </w:tabs>
        <w:spacing w:line="237" w:lineRule="auto"/>
        <w:ind w:left="260" w:right="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2023-2024 учеб</w:t>
      </w:r>
      <w:r>
        <w:rPr>
          <w:rFonts w:eastAsia="Times New Roman"/>
          <w:sz w:val="24"/>
          <w:szCs w:val="24"/>
        </w:rPr>
        <w:t>ном году созданы 4 наставнических пары. При решении задач учитывался разный педагогический стаж молодых педагогов: 1 педагог – 1 год, 2 педагога -2 года; 2 педагога -1 год; 1 молодой педагог пришёл работать в школу в этом учебном году.</w:t>
      </w:r>
    </w:p>
    <w:p w:rsidR="00DF5103" w:rsidRDefault="00DF5103">
      <w:pPr>
        <w:spacing w:line="4" w:lineRule="exact"/>
        <w:rPr>
          <w:rFonts w:eastAsia="Times New Roman"/>
          <w:sz w:val="24"/>
          <w:szCs w:val="24"/>
        </w:rPr>
      </w:pPr>
    </w:p>
    <w:p w:rsidR="00DF5103" w:rsidRDefault="001D3A89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Были выбраны направ</w:t>
      </w:r>
      <w:r>
        <w:rPr>
          <w:rFonts w:eastAsia="Times New Roman"/>
          <w:sz w:val="24"/>
          <w:szCs w:val="24"/>
        </w:rPr>
        <w:t>ления работы:</w:t>
      </w:r>
    </w:p>
    <w:p w:rsidR="00DF5103" w:rsidRDefault="001D3A89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организационные вопросы;</w:t>
      </w:r>
    </w:p>
    <w:p w:rsidR="00DF5103" w:rsidRDefault="001D3A89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и организация работы по предмету;</w:t>
      </w:r>
    </w:p>
    <w:p w:rsidR="00DF5103" w:rsidRDefault="001D3A89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и организация методической работы;</w:t>
      </w:r>
    </w:p>
    <w:p w:rsidR="00DF5103" w:rsidRDefault="001D3A89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со школьной документацией;</w:t>
      </w:r>
    </w:p>
    <w:p w:rsidR="00DF5103" w:rsidRDefault="001D3A89">
      <w:pPr>
        <w:numPr>
          <w:ilvl w:val="0"/>
          <w:numId w:val="1"/>
        </w:numPr>
        <w:tabs>
          <w:tab w:val="left" w:pos="400"/>
        </w:tabs>
        <w:spacing w:line="235" w:lineRule="auto"/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деятельностью молодых специалистов;</w:t>
      </w:r>
    </w:p>
    <w:p w:rsidR="00DF5103" w:rsidRDefault="001D3A89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 опытных педагогов;</w:t>
      </w:r>
    </w:p>
    <w:p w:rsidR="00DF5103" w:rsidRDefault="00DF5103">
      <w:pPr>
        <w:spacing w:line="2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самообразование педагога;</w:t>
      </w:r>
    </w:p>
    <w:p w:rsidR="00DF5103" w:rsidRDefault="001D3A89">
      <w:pPr>
        <w:numPr>
          <w:ilvl w:val="0"/>
          <w:numId w:val="1"/>
        </w:numPr>
        <w:tabs>
          <w:tab w:val="left" w:pos="400"/>
        </w:tabs>
        <w:ind w:left="40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методических мероприятиях.</w:t>
      </w:r>
    </w:p>
    <w:p w:rsidR="00DF5103" w:rsidRDefault="001D3A89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деятельности:</w:t>
      </w:r>
    </w:p>
    <w:p w:rsidR="00DF5103" w:rsidRDefault="00DF5103">
      <w:pPr>
        <w:spacing w:line="12" w:lineRule="exact"/>
        <w:rPr>
          <w:sz w:val="24"/>
          <w:szCs w:val="24"/>
        </w:rPr>
      </w:pPr>
    </w:p>
    <w:p w:rsidR="00DF5103" w:rsidRDefault="001D3A89">
      <w:pPr>
        <w:numPr>
          <w:ilvl w:val="0"/>
          <w:numId w:val="2"/>
        </w:numPr>
        <w:tabs>
          <w:tab w:val="left" w:pos="538"/>
        </w:tabs>
        <w:spacing w:line="234" w:lineRule="auto"/>
        <w:ind w:left="260" w:right="4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затруднений молодых специалистов и выбор форм оказания помощи на основе анализа их потребностей;</w:t>
      </w:r>
    </w:p>
    <w:p w:rsidR="00DF5103" w:rsidRDefault="00DF5103">
      <w:pPr>
        <w:spacing w:line="1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и анализ деятельности;</w:t>
      </w:r>
    </w:p>
    <w:p w:rsidR="00DF5103" w:rsidRDefault="00DF5103">
      <w:pPr>
        <w:spacing w:line="12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2"/>
        </w:numPr>
        <w:tabs>
          <w:tab w:val="left" w:pos="502"/>
        </w:tabs>
        <w:spacing w:line="234" w:lineRule="auto"/>
        <w:ind w:left="260" w:right="4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рекоменда</w:t>
      </w:r>
      <w:r>
        <w:rPr>
          <w:rFonts w:eastAsia="Times New Roman"/>
          <w:sz w:val="24"/>
          <w:szCs w:val="24"/>
        </w:rPr>
        <w:t>ций о содержании, методах и формах организации воспитательно-образовательной деятельности;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2"/>
        </w:numPr>
        <w:tabs>
          <w:tab w:val="left" w:pos="562"/>
        </w:tabs>
        <w:spacing w:line="234" w:lineRule="auto"/>
        <w:ind w:left="260" w:right="44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 молодым специалистам в повышении эффективности организации учебно-воспитательной работы;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2"/>
        </w:numPr>
        <w:tabs>
          <w:tab w:val="left" w:pos="543"/>
        </w:tabs>
        <w:spacing w:line="236" w:lineRule="auto"/>
        <w:ind w:left="260" w:right="2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Ознакомление с основными направлениями и формами активизации </w:t>
      </w:r>
      <w:r>
        <w:rPr>
          <w:rFonts w:eastAsia="Times New Roman"/>
          <w:sz w:val="24"/>
          <w:szCs w:val="24"/>
        </w:rPr>
        <w:t>познавательной, научно-исследовательской деятельности учащихся во внеурочное время (олимпиады, смотры, предметные недели, аукционы знаний и др.);</w:t>
      </w:r>
    </w:p>
    <w:p w:rsidR="00DF5103" w:rsidRDefault="00DF5103">
      <w:pPr>
        <w:spacing w:line="2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мониторинга эффективности деятельности учителей – наставляемых;</w:t>
      </w:r>
    </w:p>
    <w:p w:rsidR="00DF5103" w:rsidRDefault="00DF5103">
      <w:pPr>
        <w:spacing w:line="12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2"/>
        </w:numPr>
        <w:tabs>
          <w:tab w:val="left" w:pos="620"/>
        </w:tabs>
        <w:spacing w:line="234" w:lineRule="auto"/>
        <w:ind w:left="260" w:right="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совершенств</w:t>
      </w:r>
      <w:r>
        <w:rPr>
          <w:rFonts w:eastAsia="Times New Roman"/>
          <w:sz w:val="24"/>
          <w:szCs w:val="24"/>
        </w:rPr>
        <w:t>ования педагогического мастерства молодых учителей;</w:t>
      </w:r>
    </w:p>
    <w:p w:rsidR="00DF5103" w:rsidRDefault="00DF5103">
      <w:pPr>
        <w:spacing w:line="1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Демонстрация опыта успешной педагогической деятельности.</w:t>
      </w:r>
    </w:p>
    <w:p w:rsidR="00DF5103" w:rsidRDefault="00DF5103">
      <w:pPr>
        <w:spacing w:line="276" w:lineRule="exact"/>
        <w:rPr>
          <w:sz w:val="24"/>
          <w:szCs w:val="24"/>
        </w:rPr>
      </w:pPr>
    </w:p>
    <w:p w:rsidR="00DF5103" w:rsidRDefault="001D3A8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Планируемые результаты:</w:t>
      </w:r>
    </w:p>
    <w:p w:rsidR="00DF5103" w:rsidRDefault="00DF5103">
      <w:pPr>
        <w:spacing w:line="12" w:lineRule="exact"/>
        <w:rPr>
          <w:sz w:val="24"/>
          <w:szCs w:val="24"/>
        </w:rPr>
      </w:pPr>
    </w:p>
    <w:p w:rsidR="00DF5103" w:rsidRDefault="001D3A89">
      <w:pPr>
        <w:numPr>
          <w:ilvl w:val="0"/>
          <w:numId w:val="3"/>
        </w:numPr>
        <w:tabs>
          <w:tab w:val="left" w:pos="474"/>
        </w:tabs>
        <w:spacing w:line="236" w:lineRule="auto"/>
        <w:ind w:left="260" w:right="2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педагогических кадров, соответствующих требованиям современной системы образования (методически и </w:t>
      </w:r>
      <w:r>
        <w:rPr>
          <w:rFonts w:eastAsia="Times New Roman"/>
          <w:sz w:val="24"/>
          <w:szCs w:val="24"/>
        </w:rPr>
        <w:t>психологически грамотных, творческих и коммуникабельных);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3"/>
        </w:numPr>
        <w:tabs>
          <w:tab w:val="left" w:pos="462"/>
        </w:tabs>
        <w:spacing w:line="234" w:lineRule="auto"/>
        <w:ind w:left="260" w:right="2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педагога осознания необходимости непрерывного самообразовании, постоянного повышения профессиональной компетентности;</w:t>
      </w:r>
    </w:p>
    <w:p w:rsidR="00DF5103" w:rsidRDefault="00DF5103">
      <w:pPr>
        <w:spacing w:line="1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3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успешная адаптации начинающего педагога в учреждении;</w:t>
      </w:r>
    </w:p>
    <w:p w:rsidR="00DF5103" w:rsidRDefault="001D3A89">
      <w:pPr>
        <w:numPr>
          <w:ilvl w:val="0"/>
          <w:numId w:val="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активизац</w:t>
      </w:r>
      <w:r>
        <w:rPr>
          <w:rFonts w:eastAsia="Times New Roman"/>
          <w:sz w:val="24"/>
          <w:szCs w:val="24"/>
        </w:rPr>
        <w:t>ии практических, индивидуальных, самостоятельных навыков преподавания;</w:t>
      </w:r>
    </w:p>
    <w:p w:rsidR="00DF5103" w:rsidRDefault="00DF5103">
      <w:pPr>
        <w:sectPr w:rsidR="00DF5103">
          <w:pgSz w:w="11920" w:h="17340"/>
          <w:pgMar w:top="1120" w:right="831" w:bottom="998" w:left="1440" w:header="0" w:footer="0" w:gutter="0"/>
          <w:cols w:space="720" w:equalWidth="0">
            <w:col w:w="9640"/>
          </w:cols>
        </w:sectPr>
      </w:pPr>
    </w:p>
    <w:p w:rsidR="00DF5103" w:rsidRDefault="001D3A89">
      <w:pPr>
        <w:numPr>
          <w:ilvl w:val="0"/>
          <w:numId w:val="4"/>
        </w:numPr>
        <w:tabs>
          <w:tab w:val="left" w:pos="565"/>
        </w:tabs>
        <w:spacing w:line="234" w:lineRule="auto"/>
        <w:ind w:left="26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повышение профессиональной компетентности молодого педагога в вопросах педагогики и психологии;</w:t>
      </w:r>
    </w:p>
    <w:p w:rsidR="00DF5103" w:rsidRDefault="00DF5103">
      <w:pPr>
        <w:spacing w:line="2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непрерывного совершенствования качества преподавания;</w:t>
      </w:r>
    </w:p>
    <w:p w:rsidR="00DF5103" w:rsidRDefault="00DF5103">
      <w:pPr>
        <w:spacing w:line="12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4"/>
        </w:numPr>
        <w:tabs>
          <w:tab w:val="left" w:pos="519"/>
        </w:tabs>
        <w:spacing w:line="234" w:lineRule="auto"/>
        <w:ind w:left="260" w:right="44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методов работы по развитию творческой и самостоятельной деятельности обучающихся;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4"/>
        </w:numPr>
        <w:tabs>
          <w:tab w:val="left" w:pos="536"/>
        </w:tabs>
        <w:spacing w:line="234" w:lineRule="auto"/>
        <w:ind w:left="26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в работе начинающих педагогов инновационных педагогических технологий.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4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программы модели Наставничество способствовала тому,</w:t>
      </w:r>
      <w:r>
        <w:rPr>
          <w:rFonts w:eastAsia="Times New Roman"/>
          <w:sz w:val="24"/>
          <w:szCs w:val="24"/>
        </w:rPr>
        <w:t xml:space="preserve"> чтобы из молодого специалиста «вырос» молодой перспективный педагог, знакомый со всеми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сферами педагогической деятельности, умеющий анализировать становление собственного мастерства,</w:t>
      </w:r>
      <w:r>
        <w:rPr>
          <w:rFonts w:eastAsia="Times New Roman"/>
          <w:sz w:val="24"/>
          <w:szCs w:val="24"/>
        </w:rPr>
        <w:t xml:space="preserve"> способный к реализации собственного творческого потенциала в педагогической деятельности.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1"/>
          <w:numId w:val="4"/>
        </w:numPr>
        <w:tabs>
          <w:tab w:val="left" w:pos="132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этом учебном году созданы 3 наставнических пары и состав группы разнообразен. В нём есть учителя начальных классов, математики, физики. И всех объединяет одно - огр</w:t>
      </w:r>
      <w:r>
        <w:rPr>
          <w:rFonts w:eastAsia="Times New Roman"/>
          <w:sz w:val="24"/>
          <w:szCs w:val="24"/>
        </w:rPr>
        <w:t>омное желание всему научить и научиться.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1"/>
          <w:numId w:val="4"/>
        </w:numPr>
        <w:tabs>
          <w:tab w:val="left" w:pos="126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начале года было проведено обновление банка данных по наставляемым и наставникам, закреплены наставники за молодыми специалистами, утвержден план. Были проведены диагностика, микроисследование, анкетирование молоды</w:t>
      </w:r>
      <w:r>
        <w:rPr>
          <w:rFonts w:eastAsia="Times New Roman"/>
          <w:sz w:val="24"/>
          <w:szCs w:val="24"/>
        </w:rPr>
        <w:t>х учителей: «Адаптация учителя в начале трудовой деятельности, «Выявление проблем педагога», «Как вы относитесь к своей профессии». Смысл диагностирования состоял в том, чтобы получить реальную и по возможности наглядную картину действительности.</w:t>
      </w:r>
    </w:p>
    <w:p w:rsidR="00DF5103" w:rsidRDefault="00DF5103">
      <w:pPr>
        <w:spacing w:line="18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8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Диагностический подход позволил точно учесть потребности педагога по всем направлениям развития педагогического мастерства; объективно оценить промежуточные и конечные результаты; определить перспективы создания наиболее благоприятных условий для развития </w:t>
      </w:r>
      <w:r>
        <w:rPr>
          <w:rFonts w:eastAsia="Times New Roman"/>
          <w:sz w:val="24"/>
          <w:szCs w:val="24"/>
        </w:rPr>
        <w:t>творческой деятельности; наметить программу роста педагогического мастерства каждого молодого специалиста; учесть при организации методической работы не только проблему взаимопомощи в овладении профессиональными знаниями, но и аспекты психологической совме</w:t>
      </w:r>
      <w:r>
        <w:rPr>
          <w:rFonts w:eastAsia="Times New Roman"/>
          <w:sz w:val="24"/>
          <w:szCs w:val="24"/>
        </w:rPr>
        <w:t>стимости при создании микро групп; выявить трудности, которые они испытывали в первый год своей педагогической деятельности.</w:t>
      </w:r>
    </w:p>
    <w:p w:rsidR="00DF5103" w:rsidRDefault="00DF5103">
      <w:pPr>
        <w:spacing w:line="21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7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Таким образом, на подготовительном этапе диагностирование выявило возможности педагогов и позволило оценить результаты обучения, к</w:t>
      </w:r>
      <w:r>
        <w:rPr>
          <w:rFonts w:eastAsia="Times New Roman"/>
          <w:sz w:val="24"/>
          <w:szCs w:val="24"/>
        </w:rPr>
        <w:t>оторые они получили в сравнении с требованиями, предъявляемыми к современному педагогу. Начинающим учителям были предложены анкеты успешности их как учителя.</w:t>
      </w:r>
    </w:p>
    <w:p w:rsidR="00DF5103" w:rsidRDefault="00DF5103">
      <w:pPr>
        <w:spacing w:line="16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7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анкет показал, что молодые специалисты соответствуют полученному образованию, не испытываю</w:t>
      </w:r>
      <w:r>
        <w:rPr>
          <w:rFonts w:eastAsia="Times New Roman"/>
          <w:sz w:val="24"/>
          <w:szCs w:val="24"/>
        </w:rPr>
        <w:t>т трудностей при планировании своей работы. Однако большая часть вопросов возникала при непосредственном проведении уроков и контроле деятельности обучающихся. С учетом полученных результатов был выстроен план проведения и темы семинаров, круглых столов, п</w:t>
      </w:r>
      <w:r>
        <w:rPr>
          <w:rFonts w:eastAsia="Times New Roman"/>
          <w:sz w:val="24"/>
          <w:szCs w:val="24"/>
        </w:rPr>
        <w:t>рактикумов.</w:t>
      </w:r>
    </w:p>
    <w:p w:rsidR="00DF5103" w:rsidRDefault="00DF5103">
      <w:pPr>
        <w:spacing w:line="5" w:lineRule="exact"/>
        <w:rPr>
          <w:rFonts w:eastAsia="Times New Roman"/>
          <w:sz w:val="24"/>
          <w:szCs w:val="24"/>
        </w:rPr>
      </w:pPr>
    </w:p>
    <w:p w:rsidR="00DF5103" w:rsidRDefault="001D3A89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состояла из следующих основных блоков:</w:t>
      </w:r>
    </w:p>
    <w:p w:rsidR="00DF5103" w:rsidRDefault="00DF5103">
      <w:pPr>
        <w:spacing w:line="12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4" w:lineRule="auto"/>
        <w:ind w:left="260" w:firstLine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Первый блок – теоретический (сентябрь-ноябрь). В рамках работы данного блока проводились следующие мероприятия.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7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Собеседование на тему «Первые шаги молодых педагогов», включающее вопросы, направле</w:t>
      </w:r>
      <w:r>
        <w:rPr>
          <w:rFonts w:eastAsia="Times New Roman"/>
          <w:sz w:val="24"/>
          <w:szCs w:val="24"/>
        </w:rPr>
        <w:t>нные на выявление лидерских качеств каждого специалиста, формирование психологического портрета, как индивидуума, так и в микроклимате коллектива, вливание в педагогический коллектив.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7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Учителями наставниками были подготовлены теоретические семинары и высту</w:t>
      </w:r>
      <w:r>
        <w:rPr>
          <w:rFonts w:eastAsia="Times New Roman"/>
          <w:sz w:val="24"/>
          <w:szCs w:val="24"/>
        </w:rPr>
        <w:t>пления из опыта работы: «Основные этапы организации урока», «Организация учебной работы с учащимися разных возрастных групп», «Оценка и отметка, как средства взаимодействия на ученика», «Использование рефлексии в образовательном процессе», «Искусство педаг</w:t>
      </w:r>
      <w:r>
        <w:rPr>
          <w:rFonts w:eastAsia="Times New Roman"/>
          <w:sz w:val="24"/>
          <w:szCs w:val="24"/>
        </w:rPr>
        <w:t>огического общения с учащимися».</w:t>
      </w:r>
    </w:p>
    <w:p w:rsidR="00DF5103" w:rsidRDefault="00DF5103">
      <w:pPr>
        <w:spacing w:line="17" w:lineRule="exact"/>
        <w:rPr>
          <w:rFonts w:eastAsia="Times New Roman"/>
          <w:sz w:val="24"/>
          <w:szCs w:val="24"/>
        </w:rPr>
      </w:pPr>
    </w:p>
    <w:p w:rsidR="00DF5103" w:rsidRDefault="001D3A89">
      <w:pPr>
        <w:spacing w:line="236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Молодыми специалистами с помощью учителей-наставников были выбраны темы по самообразованию, над которыми они работали и делились наработками на заседаниях методических объединений.</w:t>
      </w:r>
    </w:p>
    <w:p w:rsidR="00DF5103" w:rsidRDefault="00DF5103">
      <w:pPr>
        <w:sectPr w:rsidR="00DF5103">
          <w:pgSz w:w="11920" w:h="17340"/>
          <w:pgMar w:top="1115" w:right="851" w:bottom="765" w:left="1440" w:header="0" w:footer="0" w:gutter="0"/>
          <w:cols w:space="720" w:equalWidth="0">
            <w:col w:w="9620"/>
          </w:cols>
        </w:sectPr>
      </w:pPr>
    </w:p>
    <w:p w:rsidR="00DF5103" w:rsidRDefault="001D3A89">
      <w:pPr>
        <w:spacing w:line="234" w:lineRule="auto"/>
        <w:ind w:left="260" w:right="10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Молодые педагоги </w:t>
      </w:r>
      <w:r>
        <w:rPr>
          <w:rFonts w:eastAsia="Times New Roman"/>
          <w:sz w:val="24"/>
          <w:szCs w:val="24"/>
        </w:rPr>
        <w:t>были ознакомлены с локальными актами, регламентирующими образовательный процесс.</w:t>
      </w:r>
    </w:p>
    <w:p w:rsidR="00DF5103" w:rsidRDefault="00DF5103">
      <w:pPr>
        <w:spacing w:line="14" w:lineRule="exact"/>
        <w:rPr>
          <w:sz w:val="20"/>
          <w:szCs w:val="20"/>
        </w:rPr>
      </w:pPr>
    </w:p>
    <w:p w:rsidR="00DF5103" w:rsidRDefault="001D3A89">
      <w:pPr>
        <w:spacing w:line="234" w:lineRule="auto"/>
        <w:ind w:left="260" w:right="20" w:firstLine="7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Учителя успешно освоили разные формы дистанционного обучения, так же участвовали в дистанционных конкурсах, размещали свои материалы на разных сайтах.</w:t>
      </w:r>
    </w:p>
    <w:p w:rsidR="00DF5103" w:rsidRDefault="00DF5103">
      <w:pPr>
        <w:spacing w:line="290" w:lineRule="exact"/>
        <w:rPr>
          <w:sz w:val="20"/>
          <w:szCs w:val="20"/>
        </w:rPr>
      </w:pPr>
    </w:p>
    <w:p w:rsidR="00DF5103" w:rsidRDefault="001D3A89">
      <w:pPr>
        <w:spacing w:line="236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Молодые педагоги Сычёв</w:t>
      </w:r>
      <w:r>
        <w:rPr>
          <w:rFonts w:eastAsia="Times New Roman"/>
          <w:sz w:val="24"/>
          <w:szCs w:val="24"/>
        </w:rPr>
        <w:t>а К.С, Краснова В.В., Агуткина А.К. и учителя-наставники Гончарова ЕВ, Крывуша Г.С., Вихарева ЕВ, Кучина ЛС принимали участие в серии вебинаров «Школа наставничества»</w:t>
      </w:r>
    </w:p>
    <w:p w:rsidR="00DF5103" w:rsidRDefault="00DF5103">
      <w:pPr>
        <w:spacing w:line="14" w:lineRule="exact"/>
        <w:rPr>
          <w:sz w:val="20"/>
          <w:szCs w:val="20"/>
        </w:rPr>
      </w:pPr>
    </w:p>
    <w:p w:rsidR="00DF5103" w:rsidRDefault="001D3A89">
      <w:pPr>
        <w:spacing w:line="234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Очень отрадно, что молодые учителя стремятся к росту своей профессиональной компетенции.</w:t>
      </w:r>
      <w:r>
        <w:rPr>
          <w:rFonts w:eastAsia="Times New Roman"/>
          <w:sz w:val="24"/>
          <w:szCs w:val="24"/>
        </w:rPr>
        <w:t xml:space="preserve"> Краснова В В продолжили обучение в университете в магистратуре.</w:t>
      </w:r>
    </w:p>
    <w:p w:rsidR="00DF5103" w:rsidRDefault="00DF5103">
      <w:pPr>
        <w:spacing w:line="14" w:lineRule="exact"/>
        <w:rPr>
          <w:sz w:val="20"/>
          <w:szCs w:val="20"/>
        </w:rPr>
      </w:pPr>
    </w:p>
    <w:p w:rsidR="00DF5103" w:rsidRDefault="001D3A89">
      <w:pPr>
        <w:spacing w:line="238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Краснова В.В. получила благодарность от управления образования города и «Детского технопарка «Кванториум» за подготовку победителей в 7 Открытой научно-технической конференции «Шаг в науку»,</w:t>
      </w:r>
      <w:r>
        <w:rPr>
          <w:rFonts w:eastAsia="Times New Roman"/>
          <w:sz w:val="24"/>
          <w:szCs w:val="24"/>
        </w:rPr>
        <w:t xml:space="preserve"> подготовила победителей в городском конкурсе «Я-комсомольчанин». Виктория Владимировна прошла образовательную программу Краевого форума молодых педагогов и наставников .Так же педагог заняла 2 место в Конкурсе педагогических идей «Зажги свою звезду».</w:t>
      </w:r>
    </w:p>
    <w:p w:rsidR="00DF5103" w:rsidRDefault="00DF5103">
      <w:pPr>
        <w:spacing w:line="15" w:lineRule="exact"/>
        <w:rPr>
          <w:sz w:val="20"/>
          <w:szCs w:val="20"/>
        </w:rPr>
      </w:pPr>
    </w:p>
    <w:p w:rsidR="00DF5103" w:rsidRDefault="001D3A89">
      <w:pPr>
        <w:spacing w:line="237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</w:t>
      </w:r>
      <w:r>
        <w:rPr>
          <w:rFonts w:eastAsia="Times New Roman"/>
          <w:sz w:val="24"/>
          <w:szCs w:val="24"/>
        </w:rPr>
        <w:t>овные задачи программы «Наставничество» - это выявление уровня профессиональной компетенции, оказание практической помощи начинающим специалистам, обеспечение постоянного освоения современной педагогической теории и практики, создание условий для саморазви</w:t>
      </w:r>
      <w:r>
        <w:rPr>
          <w:rFonts w:eastAsia="Times New Roman"/>
          <w:sz w:val="24"/>
          <w:szCs w:val="24"/>
        </w:rPr>
        <w:t>тия молодых специалистов.</w:t>
      </w:r>
    </w:p>
    <w:p w:rsidR="00DF5103" w:rsidRDefault="00DF5103">
      <w:pPr>
        <w:spacing w:line="14" w:lineRule="exact"/>
        <w:rPr>
          <w:sz w:val="20"/>
          <w:szCs w:val="20"/>
        </w:rPr>
      </w:pPr>
    </w:p>
    <w:p w:rsidR="00DF5103" w:rsidRDefault="001D3A89">
      <w:pPr>
        <w:spacing w:line="237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Молодые специалисты от наставников получали постоянные консультации по работе с документацией, планированию учебного материала, составлению плана урока, эффективным методам организации учебной деятельности учащихся, способам акти</w:t>
      </w:r>
      <w:r>
        <w:rPr>
          <w:rFonts w:eastAsia="Times New Roman"/>
          <w:sz w:val="24"/>
          <w:szCs w:val="24"/>
        </w:rPr>
        <w:t>визации познавательной деятельности учащихся и по многим другим вопросам.</w:t>
      </w:r>
    </w:p>
    <w:p w:rsidR="00DF5103" w:rsidRDefault="00DF5103">
      <w:pPr>
        <w:spacing w:line="14" w:lineRule="exact"/>
        <w:rPr>
          <w:sz w:val="20"/>
          <w:szCs w:val="20"/>
        </w:rPr>
      </w:pPr>
    </w:p>
    <w:p w:rsidR="00DF5103" w:rsidRDefault="001D3A89">
      <w:pPr>
        <w:spacing w:line="236" w:lineRule="auto"/>
        <w:ind w:left="260" w:right="20" w:firstLine="7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Было проведено анкетирование на выявление профессиональных затруднений, определение степени комфортности молодого педагога в коллективе,</w:t>
      </w:r>
      <w:r>
        <w:rPr>
          <w:rFonts w:eastAsia="Times New Roman"/>
          <w:sz w:val="24"/>
          <w:szCs w:val="24"/>
        </w:rPr>
        <w:t xml:space="preserve"> и на основании этого были поставлены задачи на второе полугодие 2023-2024 учебного года:</w:t>
      </w:r>
    </w:p>
    <w:p w:rsidR="00DF5103" w:rsidRDefault="00DF5103">
      <w:pPr>
        <w:spacing w:line="14" w:lineRule="exact"/>
        <w:rPr>
          <w:sz w:val="20"/>
          <w:szCs w:val="20"/>
        </w:rPr>
      </w:pPr>
    </w:p>
    <w:p w:rsidR="00DF5103" w:rsidRDefault="001D3A89">
      <w:pPr>
        <w:numPr>
          <w:ilvl w:val="0"/>
          <w:numId w:val="5"/>
        </w:numPr>
        <w:tabs>
          <w:tab w:val="left" w:pos="1215"/>
        </w:tabs>
        <w:spacing w:line="234" w:lineRule="auto"/>
        <w:ind w:left="260" w:right="4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работать над повышением компетентности молодых педагогов в вопросах развития интеллектуального и творческого потенциала учащихся на уроках;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5"/>
        </w:numPr>
        <w:tabs>
          <w:tab w:val="left" w:pos="1124"/>
        </w:tabs>
        <w:spacing w:line="234" w:lineRule="auto"/>
        <w:ind w:left="260" w:right="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направить работу на изуч</w:t>
      </w:r>
      <w:r>
        <w:rPr>
          <w:rFonts w:eastAsia="Times New Roman"/>
          <w:sz w:val="24"/>
          <w:szCs w:val="24"/>
        </w:rPr>
        <w:t>ение и практическое применение эффективных методов работы с учащимися с разным уровнем мотивации;</w:t>
      </w:r>
    </w:p>
    <w:p w:rsidR="00DF5103" w:rsidRDefault="00DF5103">
      <w:pPr>
        <w:spacing w:line="1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5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освоение интерактивного оборудования.</w:t>
      </w:r>
    </w:p>
    <w:p w:rsidR="00DF5103" w:rsidRDefault="00DF5103">
      <w:pPr>
        <w:spacing w:line="15" w:lineRule="exact"/>
        <w:rPr>
          <w:sz w:val="20"/>
          <w:szCs w:val="20"/>
        </w:rPr>
      </w:pPr>
    </w:p>
    <w:p w:rsidR="00DF5103" w:rsidRDefault="001D3A89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работы показывает, что занятия, проводимые в разных формах, способствуют конструктивной работе молод</w:t>
      </w:r>
      <w:r>
        <w:rPr>
          <w:rFonts w:eastAsia="Times New Roman"/>
          <w:sz w:val="24"/>
          <w:szCs w:val="24"/>
        </w:rPr>
        <w:t>ых коллег и опытных наставников, помогают разобраться в сложных вопросах инновации в образовании, в применении научно-исследовательской деятельности на уроке и во внеурочной деятельности, способствуют реализации личностно-ориентированного образования в шко</w:t>
      </w:r>
      <w:r>
        <w:rPr>
          <w:rFonts w:eastAsia="Times New Roman"/>
          <w:sz w:val="24"/>
          <w:szCs w:val="24"/>
        </w:rPr>
        <w:t>ле.</w:t>
      </w:r>
    </w:p>
    <w:p w:rsidR="00DF5103" w:rsidRDefault="00DF5103">
      <w:pPr>
        <w:spacing w:line="281" w:lineRule="exact"/>
        <w:rPr>
          <w:sz w:val="20"/>
          <w:szCs w:val="20"/>
        </w:rPr>
      </w:pPr>
    </w:p>
    <w:p w:rsidR="00DF5103" w:rsidRDefault="001D3A8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Выводы:</w:t>
      </w:r>
    </w:p>
    <w:p w:rsidR="00DF5103" w:rsidRDefault="00DF5103">
      <w:pPr>
        <w:spacing w:line="15" w:lineRule="exact"/>
        <w:rPr>
          <w:sz w:val="20"/>
          <w:szCs w:val="20"/>
        </w:rPr>
      </w:pPr>
    </w:p>
    <w:p w:rsidR="00DF5103" w:rsidRDefault="001D3A89">
      <w:pPr>
        <w:spacing w:line="234" w:lineRule="auto"/>
        <w:ind w:left="260" w:right="6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Продолжить работу по созданию условий для совершенствования педагогического мастерства молодых учителей.</w:t>
      </w:r>
    </w:p>
    <w:p w:rsidR="00DF5103" w:rsidRDefault="00DF5103">
      <w:pPr>
        <w:spacing w:line="275" w:lineRule="exact"/>
        <w:rPr>
          <w:sz w:val="20"/>
          <w:szCs w:val="20"/>
        </w:rPr>
      </w:pPr>
    </w:p>
    <w:p w:rsidR="00DF5103" w:rsidRDefault="001D3A89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Педагогам-наставникам:</w:t>
      </w:r>
    </w:p>
    <w:p w:rsidR="00DF5103" w:rsidRDefault="00DF5103">
      <w:pPr>
        <w:spacing w:line="12" w:lineRule="exact"/>
        <w:rPr>
          <w:sz w:val="20"/>
          <w:szCs w:val="20"/>
        </w:rPr>
      </w:pPr>
    </w:p>
    <w:p w:rsidR="00DF5103" w:rsidRDefault="001D3A89">
      <w:pPr>
        <w:numPr>
          <w:ilvl w:val="0"/>
          <w:numId w:val="6"/>
        </w:numPr>
        <w:tabs>
          <w:tab w:val="left" w:pos="1246"/>
        </w:tabs>
        <w:spacing w:line="234" w:lineRule="auto"/>
        <w:ind w:left="260" w:right="64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созданию оптимальных условий для адаптации молодого специалиста в педагогическом коллективе;</w:t>
      </w:r>
    </w:p>
    <w:p w:rsidR="00DF5103" w:rsidRDefault="00DF5103">
      <w:pPr>
        <w:spacing w:line="13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6"/>
        </w:numPr>
        <w:tabs>
          <w:tab w:val="left" w:pos="130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мотивировать и поощрять молодого специалиста к саморазвитию и самосовершенствованию;</w:t>
      </w:r>
    </w:p>
    <w:p w:rsidR="00DF5103" w:rsidRDefault="00DF5103">
      <w:pPr>
        <w:spacing w:line="1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раскрытию творческого потенциала начинающего педагога.</w:t>
      </w:r>
    </w:p>
    <w:p w:rsidR="00DF5103" w:rsidRDefault="00DF5103">
      <w:pPr>
        <w:spacing w:line="276" w:lineRule="exact"/>
        <w:rPr>
          <w:sz w:val="20"/>
          <w:szCs w:val="20"/>
        </w:rPr>
      </w:pPr>
    </w:p>
    <w:p w:rsidR="00DF5103" w:rsidRDefault="001D3A89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Молодым специалистам:</w:t>
      </w:r>
    </w:p>
    <w:p w:rsidR="00DF5103" w:rsidRDefault="00DF5103">
      <w:pPr>
        <w:spacing w:line="12" w:lineRule="exact"/>
        <w:rPr>
          <w:sz w:val="20"/>
          <w:szCs w:val="20"/>
        </w:rPr>
      </w:pPr>
    </w:p>
    <w:p w:rsidR="00DF5103" w:rsidRDefault="001D3A89">
      <w:pPr>
        <w:numPr>
          <w:ilvl w:val="0"/>
          <w:numId w:val="7"/>
        </w:numPr>
        <w:tabs>
          <w:tab w:val="left" w:pos="1141"/>
        </w:tabs>
        <w:spacing w:line="234" w:lineRule="auto"/>
        <w:ind w:left="260" w:right="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прислушиваться к рекомендациям опытных педагогов по организации учебного про</w:t>
      </w:r>
      <w:r>
        <w:rPr>
          <w:rFonts w:eastAsia="Times New Roman"/>
          <w:sz w:val="24"/>
          <w:szCs w:val="24"/>
        </w:rPr>
        <w:t>цесса;</w:t>
      </w:r>
    </w:p>
    <w:p w:rsidR="00DF5103" w:rsidRDefault="00DF5103">
      <w:pPr>
        <w:spacing w:line="14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7"/>
        </w:numPr>
        <w:tabs>
          <w:tab w:val="left" w:pos="1297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овладевать теоретическими знаниями и практическими навыками для совершенствования педагогических компетенций;</w:t>
      </w:r>
    </w:p>
    <w:p w:rsidR="00DF5103" w:rsidRDefault="00DF5103">
      <w:pPr>
        <w:spacing w:line="1" w:lineRule="exact"/>
        <w:rPr>
          <w:rFonts w:eastAsia="Times New Roman"/>
          <w:sz w:val="24"/>
          <w:szCs w:val="24"/>
        </w:rPr>
      </w:pPr>
    </w:p>
    <w:p w:rsidR="00DF5103" w:rsidRDefault="001D3A89">
      <w:pPr>
        <w:numPr>
          <w:ilvl w:val="0"/>
          <w:numId w:val="7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 передовой педагогический опыт учителей.</w:t>
      </w:r>
    </w:p>
    <w:p w:rsidR="00DF5103" w:rsidRDefault="00DF5103">
      <w:pPr>
        <w:sectPr w:rsidR="00DF5103">
          <w:pgSz w:w="11920" w:h="17340"/>
          <w:pgMar w:top="1115" w:right="831" w:bottom="487" w:left="1440" w:header="0" w:footer="0" w:gutter="0"/>
          <w:cols w:space="720" w:equalWidth="0">
            <w:col w:w="9640"/>
          </w:cols>
        </w:sectPr>
      </w:pPr>
    </w:p>
    <w:p w:rsidR="00DF5103" w:rsidRDefault="00DF5103">
      <w:pPr>
        <w:spacing w:line="214" w:lineRule="exact"/>
        <w:rPr>
          <w:sz w:val="20"/>
          <w:szCs w:val="20"/>
        </w:rPr>
      </w:pPr>
    </w:p>
    <w:p w:rsidR="00DF5103" w:rsidRDefault="00DF5103">
      <w:pPr>
        <w:spacing w:line="6" w:lineRule="exact"/>
        <w:rPr>
          <w:sz w:val="20"/>
          <w:szCs w:val="20"/>
        </w:rPr>
      </w:pPr>
    </w:p>
    <w:p w:rsidR="00DF5103" w:rsidRDefault="00DF5103">
      <w:pPr>
        <w:spacing w:line="20" w:lineRule="exact"/>
        <w:rPr>
          <w:sz w:val="20"/>
          <w:szCs w:val="20"/>
        </w:rPr>
      </w:pPr>
    </w:p>
    <w:sectPr w:rsidR="00DF5103" w:rsidSect="00DF5103">
      <w:pgSz w:w="11920" w:h="17340"/>
      <w:pgMar w:top="1440" w:right="1371" w:bottom="1440" w:left="1440" w:header="0" w:footer="0" w:gutter="0"/>
      <w:cols w:space="720" w:equalWidth="0">
        <w:col w:w="9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66C8D00"/>
    <w:lvl w:ilvl="0" w:tplc="AAEA846C">
      <w:start w:val="1"/>
      <w:numFmt w:val="bullet"/>
      <w:lvlText w:val="-"/>
      <w:lvlJc w:val="left"/>
    </w:lvl>
    <w:lvl w:ilvl="1" w:tplc="A5901E38">
      <w:numFmt w:val="decimal"/>
      <w:lvlText w:val=""/>
      <w:lvlJc w:val="left"/>
    </w:lvl>
    <w:lvl w:ilvl="2" w:tplc="CB88CA6A">
      <w:numFmt w:val="decimal"/>
      <w:lvlText w:val=""/>
      <w:lvlJc w:val="left"/>
    </w:lvl>
    <w:lvl w:ilvl="3" w:tplc="E15C2A9A">
      <w:numFmt w:val="decimal"/>
      <w:lvlText w:val=""/>
      <w:lvlJc w:val="left"/>
    </w:lvl>
    <w:lvl w:ilvl="4" w:tplc="B030B96E">
      <w:numFmt w:val="decimal"/>
      <w:lvlText w:val=""/>
      <w:lvlJc w:val="left"/>
    </w:lvl>
    <w:lvl w:ilvl="5" w:tplc="439C224C">
      <w:numFmt w:val="decimal"/>
      <w:lvlText w:val=""/>
      <w:lvlJc w:val="left"/>
    </w:lvl>
    <w:lvl w:ilvl="6" w:tplc="0A04B442">
      <w:numFmt w:val="decimal"/>
      <w:lvlText w:val=""/>
      <w:lvlJc w:val="left"/>
    </w:lvl>
    <w:lvl w:ilvl="7" w:tplc="D5F6E4AE">
      <w:numFmt w:val="decimal"/>
      <w:lvlText w:val=""/>
      <w:lvlJc w:val="left"/>
    </w:lvl>
    <w:lvl w:ilvl="8" w:tplc="AC8E49E2">
      <w:numFmt w:val="decimal"/>
      <w:lvlText w:val=""/>
      <w:lvlJc w:val="left"/>
    </w:lvl>
  </w:abstractNum>
  <w:abstractNum w:abstractNumId="1">
    <w:nsid w:val="00001649"/>
    <w:multiLevelType w:val="hybridMultilevel"/>
    <w:tmpl w:val="B5FAEE46"/>
    <w:lvl w:ilvl="0" w:tplc="812AA296">
      <w:start w:val="1"/>
      <w:numFmt w:val="decimal"/>
      <w:lvlText w:val="%1."/>
      <w:lvlJc w:val="left"/>
    </w:lvl>
    <w:lvl w:ilvl="1" w:tplc="F14C94D2">
      <w:numFmt w:val="decimal"/>
      <w:lvlText w:val=""/>
      <w:lvlJc w:val="left"/>
    </w:lvl>
    <w:lvl w:ilvl="2" w:tplc="C4F6C07E">
      <w:numFmt w:val="decimal"/>
      <w:lvlText w:val=""/>
      <w:lvlJc w:val="left"/>
    </w:lvl>
    <w:lvl w:ilvl="3" w:tplc="3F1EE664">
      <w:numFmt w:val="decimal"/>
      <w:lvlText w:val=""/>
      <w:lvlJc w:val="left"/>
    </w:lvl>
    <w:lvl w:ilvl="4" w:tplc="129C6DA6">
      <w:numFmt w:val="decimal"/>
      <w:lvlText w:val=""/>
      <w:lvlJc w:val="left"/>
    </w:lvl>
    <w:lvl w:ilvl="5" w:tplc="06CAC494">
      <w:numFmt w:val="decimal"/>
      <w:lvlText w:val=""/>
      <w:lvlJc w:val="left"/>
    </w:lvl>
    <w:lvl w:ilvl="6" w:tplc="DAA8108A">
      <w:numFmt w:val="decimal"/>
      <w:lvlText w:val=""/>
      <w:lvlJc w:val="left"/>
    </w:lvl>
    <w:lvl w:ilvl="7" w:tplc="C1DE09A0">
      <w:numFmt w:val="decimal"/>
      <w:lvlText w:val=""/>
      <w:lvlJc w:val="left"/>
    </w:lvl>
    <w:lvl w:ilvl="8" w:tplc="AA1A4C10">
      <w:numFmt w:val="decimal"/>
      <w:lvlText w:val=""/>
      <w:lvlJc w:val="left"/>
    </w:lvl>
  </w:abstractNum>
  <w:abstractNum w:abstractNumId="2">
    <w:nsid w:val="000026E9"/>
    <w:multiLevelType w:val="hybridMultilevel"/>
    <w:tmpl w:val="1EBC8D40"/>
    <w:lvl w:ilvl="0" w:tplc="50566C9A">
      <w:start w:val="1"/>
      <w:numFmt w:val="bullet"/>
      <w:lvlText w:val="-"/>
      <w:lvlJc w:val="left"/>
    </w:lvl>
    <w:lvl w:ilvl="1" w:tplc="E01E7DF0">
      <w:numFmt w:val="decimal"/>
      <w:lvlText w:val=""/>
      <w:lvlJc w:val="left"/>
    </w:lvl>
    <w:lvl w:ilvl="2" w:tplc="F65837CC">
      <w:numFmt w:val="decimal"/>
      <w:lvlText w:val=""/>
      <w:lvlJc w:val="left"/>
    </w:lvl>
    <w:lvl w:ilvl="3" w:tplc="E1ACFD70">
      <w:numFmt w:val="decimal"/>
      <w:lvlText w:val=""/>
      <w:lvlJc w:val="left"/>
    </w:lvl>
    <w:lvl w:ilvl="4" w:tplc="558C3852">
      <w:numFmt w:val="decimal"/>
      <w:lvlText w:val=""/>
      <w:lvlJc w:val="left"/>
    </w:lvl>
    <w:lvl w:ilvl="5" w:tplc="10D06702">
      <w:numFmt w:val="decimal"/>
      <w:lvlText w:val=""/>
      <w:lvlJc w:val="left"/>
    </w:lvl>
    <w:lvl w:ilvl="6" w:tplc="0F464DFE">
      <w:numFmt w:val="decimal"/>
      <w:lvlText w:val=""/>
      <w:lvlJc w:val="left"/>
    </w:lvl>
    <w:lvl w:ilvl="7" w:tplc="94D8B3B0">
      <w:numFmt w:val="decimal"/>
      <w:lvlText w:val=""/>
      <w:lvlJc w:val="left"/>
    </w:lvl>
    <w:lvl w:ilvl="8" w:tplc="00B8E2CE">
      <w:numFmt w:val="decimal"/>
      <w:lvlText w:val=""/>
      <w:lvlJc w:val="left"/>
    </w:lvl>
  </w:abstractNum>
  <w:abstractNum w:abstractNumId="3">
    <w:nsid w:val="000041BB"/>
    <w:multiLevelType w:val="hybridMultilevel"/>
    <w:tmpl w:val="EC8086C0"/>
    <w:lvl w:ilvl="0" w:tplc="F3524912">
      <w:start w:val="1"/>
      <w:numFmt w:val="bullet"/>
      <w:lvlText w:val="-"/>
      <w:lvlJc w:val="left"/>
    </w:lvl>
    <w:lvl w:ilvl="1" w:tplc="8E32A9DC">
      <w:numFmt w:val="decimal"/>
      <w:lvlText w:val=""/>
      <w:lvlJc w:val="left"/>
    </w:lvl>
    <w:lvl w:ilvl="2" w:tplc="CBC84876">
      <w:numFmt w:val="decimal"/>
      <w:lvlText w:val=""/>
      <w:lvlJc w:val="left"/>
    </w:lvl>
    <w:lvl w:ilvl="3" w:tplc="30C0AF26">
      <w:numFmt w:val="decimal"/>
      <w:lvlText w:val=""/>
      <w:lvlJc w:val="left"/>
    </w:lvl>
    <w:lvl w:ilvl="4" w:tplc="CAB66214">
      <w:numFmt w:val="decimal"/>
      <w:lvlText w:val=""/>
      <w:lvlJc w:val="left"/>
    </w:lvl>
    <w:lvl w:ilvl="5" w:tplc="3746C5A8">
      <w:numFmt w:val="decimal"/>
      <w:lvlText w:val=""/>
      <w:lvlJc w:val="left"/>
    </w:lvl>
    <w:lvl w:ilvl="6" w:tplc="35B82236">
      <w:numFmt w:val="decimal"/>
      <w:lvlText w:val=""/>
      <w:lvlJc w:val="left"/>
    </w:lvl>
    <w:lvl w:ilvl="7" w:tplc="D4B00FC8">
      <w:numFmt w:val="decimal"/>
      <w:lvlText w:val=""/>
      <w:lvlJc w:val="left"/>
    </w:lvl>
    <w:lvl w:ilvl="8" w:tplc="AC1EA652">
      <w:numFmt w:val="decimal"/>
      <w:lvlText w:val=""/>
      <w:lvlJc w:val="left"/>
    </w:lvl>
  </w:abstractNum>
  <w:abstractNum w:abstractNumId="4">
    <w:nsid w:val="00005AF1"/>
    <w:multiLevelType w:val="hybridMultilevel"/>
    <w:tmpl w:val="146CD81C"/>
    <w:lvl w:ilvl="0" w:tplc="63EAA704">
      <w:start w:val="1"/>
      <w:numFmt w:val="bullet"/>
      <w:lvlText w:val="-"/>
      <w:lvlJc w:val="left"/>
    </w:lvl>
    <w:lvl w:ilvl="1" w:tplc="CF766792">
      <w:start w:val="1"/>
      <w:numFmt w:val="bullet"/>
      <w:lvlText w:val="В"/>
      <w:lvlJc w:val="left"/>
    </w:lvl>
    <w:lvl w:ilvl="2" w:tplc="E82A5B3A">
      <w:numFmt w:val="decimal"/>
      <w:lvlText w:val=""/>
      <w:lvlJc w:val="left"/>
    </w:lvl>
    <w:lvl w:ilvl="3" w:tplc="3DCC1338">
      <w:numFmt w:val="decimal"/>
      <w:lvlText w:val=""/>
      <w:lvlJc w:val="left"/>
    </w:lvl>
    <w:lvl w:ilvl="4" w:tplc="C83AF9A4">
      <w:numFmt w:val="decimal"/>
      <w:lvlText w:val=""/>
      <w:lvlJc w:val="left"/>
    </w:lvl>
    <w:lvl w:ilvl="5" w:tplc="ADECE932">
      <w:numFmt w:val="decimal"/>
      <w:lvlText w:val=""/>
      <w:lvlJc w:val="left"/>
    </w:lvl>
    <w:lvl w:ilvl="6" w:tplc="E89644F2">
      <w:numFmt w:val="decimal"/>
      <w:lvlText w:val=""/>
      <w:lvlJc w:val="left"/>
    </w:lvl>
    <w:lvl w:ilvl="7" w:tplc="8538381A">
      <w:numFmt w:val="decimal"/>
      <w:lvlText w:val=""/>
      <w:lvlJc w:val="left"/>
    </w:lvl>
    <w:lvl w:ilvl="8" w:tplc="8CC280FC">
      <w:numFmt w:val="decimal"/>
      <w:lvlText w:val=""/>
      <w:lvlJc w:val="left"/>
    </w:lvl>
  </w:abstractNum>
  <w:abstractNum w:abstractNumId="5">
    <w:nsid w:val="00005F90"/>
    <w:multiLevelType w:val="hybridMultilevel"/>
    <w:tmpl w:val="5DDE9FDE"/>
    <w:lvl w:ilvl="0" w:tplc="831C5C9E">
      <w:start w:val="1"/>
      <w:numFmt w:val="bullet"/>
      <w:lvlText w:val="-"/>
      <w:lvlJc w:val="left"/>
    </w:lvl>
    <w:lvl w:ilvl="1" w:tplc="7F905DC4">
      <w:start w:val="1"/>
      <w:numFmt w:val="bullet"/>
      <w:lvlText w:val="В"/>
      <w:lvlJc w:val="left"/>
    </w:lvl>
    <w:lvl w:ilvl="2" w:tplc="ABF441FC">
      <w:numFmt w:val="decimal"/>
      <w:lvlText w:val=""/>
      <w:lvlJc w:val="left"/>
    </w:lvl>
    <w:lvl w:ilvl="3" w:tplc="D96A335C">
      <w:numFmt w:val="decimal"/>
      <w:lvlText w:val=""/>
      <w:lvlJc w:val="left"/>
    </w:lvl>
    <w:lvl w:ilvl="4" w:tplc="A81A9A2A">
      <w:numFmt w:val="decimal"/>
      <w:lvlText w:val=""/>
      <w:lvlJc w:val="left"/>
    </w:lvl>
    <w:lvl w:ilvl="5" w:tplc="C904231E">
      <w:numFmt w:val="decimal"/>
      <w:lvlText w:val=""/>
      <w:lvlJc w:val="left"/>
    </w:lvl>
    <w:lvl w:ilvl="6" w:tplc="81B22A76">
      <w:numFmt w:val="decimal"/>
      <w:lvlText w:val=""/>
      <w:lvlJc w:val="left"/>
    </w:lvl>
    <w:lvl w:ilvl="7" w:tplc="7D2A5448">
      <w:numFmt w:val="decimal"/>
      <w:lvlText w:val=""/>
      <w:lvlJc w:val="left"/>
    </w:lvl>
    <w:lvl w:ilvl="8" w:tplc="D6A041E0">
      <w:numFmt w:val="decimal"/>
      <w:lvlText w:val=""/>
      <w:lvlJc w:val="left"/>
    </w:lvl>
  </w:abstractNum>
  <w:abstractNum w:abstractNumId="6">
    <w:nsid w:val="00006DF1"/>
    <w:multiLevelType w:val="hybridMultilevel"/>
    <w:tmpl w:val="7862D2AE"/>
    <w:lvl w:ilvl="0" w:tplc="1C788428">
      <w:start w:val="1"/>
      <w:numFmt w:val="bullet"/>
      <w:lvlText w:val="-"/>
      <w:lvlJc w:val="left"/>
    </w:lvl>
    <w:lvl w:ilvl="1" w:tplc="6F801CC4">
      <w:numFmt w:val="decimal"/>
      <w:lvlText w:val=""/>
      <w:lvlJc w:val="left"/>
    </w:lvl>
    <w:lvl w:ilvl="2" w:tplc="DAE4F2BC">
      <w:numFmt w:val="decimal"/>
      <w:lvlText w:val=""/>
      <w:lvlJc w:val="left"/>
    </w:lvl>
    <w:lvl w:ilvl="3" w:tplc="9EB61C30">
      <w:numFmt w:val="decimal"/>
      <w:lvlText w:val=""/>
      <w:lvlJc w:val="left"/>
    </w:lvl>
    <w:lvl w:ilvl="4" w:tplc="A49A1EC6">
      <w:numFmt w:val="decimal"/>
      <w:lvlText w:val=""/>
      <w:lvlJc w:val="left"/>
    </w:lvl>
    <w:lvl w:ilvl="5" w:tplc="FE56E720">
      <w:numFmt w:val="decimal"/>
      <w:lvlText w:val=""/>
      <w:lvlJc w:val="left"/>
    </w:lvl>
    <w:lvl w:ilvl="6" w:tplc="3C807ED8">
      <w:numFmt w:val="decimal"/>
      <w:lvlText w:val=""/>
      <w:lvlJc w:val="left"/>
    </w:lvl>
    <w:lvl w:ilvl="7" w:tplc="B7C243F4">
      <w:numFmt w:val="decimal"/>
      <w:lvlText w:val=""/>
      <w:lvlJc w:val="left"/>
    </w:lvl>
    <w:lvl w:ilvl="8" w:tplc="51BE4D12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5103"/>
    <w:rsid w:val="001D3A89"/>
    <w:rsid w:val="00DF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комплект-2(5)</cp:lastModifiedBy>
  <cp:revision>3</cp:revision>
  <dcterms:created xsi:type="dcterms:W3CDTF">2024-09-12T03:44:00Z</dcterms:created>
  <dcterms:modified xsi:type="dcterms:W3CDTF">2024-09-12T02:45:00Z</dcterms:modified>
</cp:coreProperties>
</file>